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F07" w:rsidRDefault="0022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Российская Федерация</w:t>
      </w:r>
    </w:p>
    <w:p w:rsidR="000D4F07" w:rsidRDefault="0022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Брянская область Унечский район</w:t>
      </w:r>
    </w:p>
    <w:p w:rsidR="000D4F07" w:rsidRDefault="0022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сельское поселение</w:t>
      </w:r>
    </w:p>
    <w:p w:rsidR="000D4F07" w:rsidRDefault="0022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Березинская сельская администрация</w:t>
      </w:r>
    </w:p>
    <w:p w:rsidR="000D4F07" w:rsidRDefault="000D4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D4F07" w:rsidRDefault="000D4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D4F07" w:rsidRDefault="00226530">
      <w:pPr>
        <w:tabs>
          <w:tab w:val="left" w:pos="1755"/>
        </w:tabs>
        <w:suppressAutoHyphens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ПОСТАНОВЛЕНИЕ</w:t>
      </w:r>
    </w:p>
    <w:p w:rsidR="000D4F07" w:rsidRDefault="00226530">
      <w:pPr>
        <w:tabs>
          <w:tab w:val="left" w:pos="1755"/>
        </w:tabs>
        <w:suppressAutoHyphens/>
        <w:spacing w:after="16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от 15 мая 2026 года №10</w:t>
      </w:r>
    </w:p>
    <w:p w:rsidR="000D4F07" w:rsidRDefault="00226530">
      <w:pPr>
        <w:tabs>
          <w:tab w:val="left" w:pos="1755"/>
        </w:tabs>
        <w:suppressAutoHyphens/>
        <w:spacing w:after="16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д. Березина</w:t>
      </w:r>
    </w:p>
    <w:p w:rsidR="000D4F07" w:rsidRDefault="002265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Об утверждении Порядка ведения реестра</w:t>
      </w:r>
    </w:p>
    <w:p w:rsidR="000D4F07" w:rsidRDefault="002265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имущества, находящегося</w:t>
      </w:r>
    </w:p>
    <w:p w:rsidR="000D4F07" w:rsidRDefault="002265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в собственности Березинского сельского поселения</w:t>
      </w:r>
    </w:p>
    <w:p w:rsidR="000D4F07" w:rsidRDefault="000D4F07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0D4F07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изменениями), приказом Министерства финансов Российской Федерации от 10.10.2023 № 163н «Об утверждении Порядка ведения органами местного самоуправления реестров муниципального имущества», зарегистрированного 01.12.2023 №76239, Администрация Березинского сельского поселения </w:t>
      </w:r>
    </w:p>
    <w:p w:rsidR="000D4F07" w:rsidRDefault="000D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0D4F07" w:rsidRDefault="00226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ПОСТАНОВЛЯЕТ: </w:t>
      </w:r>
    </w:p>
    <w:p w:rsidR="000D4F07" w:rsidRDefault="000D4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D4F07" w:rsidRDefault="00226530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Утвердить Порядок ведения реестра муниципального имущества, находящегося в собственности Березинского сельского поселения согласно приложению № 1 к настоящему постановлению.</w:t>
      </w:r>
    </w:p>
    <w:p w:rsidR="000D4F07" w:rsidRPr="00226530" w:rsidRDefault="00226530" w:rsidP="0022653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</w:rPr>
      </w:pPr>
      <w:r>
        <w:rPr>
          <w:rFonts w:ascii="Times New Roman" w:eastAsia="Times New Roman" w:hAnsi="Times New Roman" w:cs="Times New Roman"/>
          <w:spacing w:val="-2"/>
          <w:sz w:val="24"/>
        </w:rPr>
        <w:t>2. Постановление № 31 от 07.11.2012 года «Об учете муниципальной собственности и организации ведения реестра муниципального имущества, относящегося к собственности МО «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</w:rPr>
        <w:t xml:space="preserve"> сельское поселение» считать утратившим силу.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0D4F07" w:rsidRDefault="00226530" w:rsidP="002265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Настоящее постановление опубликовать (обнародовать) согласно Уставу  и разместить на официальном сайте Администрации Унечского района на странице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сельское поселение»</w:t>
      </w:r>
    </w:p>
    <w:p w:rsidR="00DB7DD0" w:rsidRDefault="00DB7DD0" w:rsidP="002265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настоящим постановлением оставляю за собой.</w:t>
      </w:r>
      <w:bookmarkStart w:id="0" w:name="_GoBack"/>
      <w:bookmarkEnd w:id="0"/>
    </w:p>
    <w:p w:rsidR="000D4F07" w:rsidRDefault="000D4F07" w:rsidP="00226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D4F07" w:rsidRDefault="000D4F07">
      <w:pPr>
        <w:spacing w:after="0" w:line="38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D4F07" w:rsidRDefault="00226530">
      <w:pPr>
        <w:spacing w:after="0" w:line="38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Врио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главы администрации  сельского  поселения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Т.М.Хомякова</w:t>
      </w:r>
      <w:proofErr w:type="spellEnd"/>
    </w:p>
    <w:p w:rsidR="000D4F07" w:rsidRDefault="000D4F07">
      <w:pPr>
        <w:spacing w:after="0" w:line="38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D4F07" w:rsidRDefault="000D4F07">
      <w:pPr>
        <w:spacing w:after="0" w:line="38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D4F07" w:rsidRDefault="000D4F07">
      <w:pPr>
        <w:spacing w:after="0"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0D4F07" w:rsidRDefault="000D4F07">
      <w:pPr>
        <w:spacing w:after="0"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0D4F07" w:rsidRDefault="000D4F07">
      <w:pPr>
        <w:spacing w:after="0"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0D4F07" w:rsidRDefault="000D4F07">
      <w:pPr>
        <w:spacing w:after="0"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0D4F07" w:rsidRDefault="000D4F07">
      <w:pPr>
        <w:spacing w:after="0"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0D4F07" w:rsidRDefault="000D4F07">
      <w:pPr>
        <w:spacing w:after="0"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0D4F07" w:rsidRDefault="000D4F07">
      <w:pPr>
        <w:spacing w:after="0" w:line="240" w:lineRule="auto"/>
        <w:ind w:left="3119"/>
        <w:rPr>
          <w:rFonts w:ascii="Times New Roman CYR" w:eastAsia="Times New Roman CYR" w:hAnsi="Times New Roman CYR" w:cs="Times New Roman CYR"/>
          <w:sz w:val="28"/>
        </w:rPr>
      </w:pPr>
    </w:p>
    <w:p w:rsidR="000D4F07" w:rsidRDefault="00226530">
      <w:pPr>
        <w:spacing w:after="0" w:line="240" w:lineRule="auto"/>
        <w:ind w:left="5398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Утвержден</w:t>
      </w:r>
    </w:p>
    <w:p w:rsidR="000D4F07" w:rsidRDefault="00226530">
      <w:pPr>
        <w:spacing w:after="0" w:line="240" w:lineRule="auto"/>
        <w:ind w:left="5398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постановлением Администрации</w:t>
      </w:r>
    </w:p>
    <w:p w:rsidR="00226530" w:rsidRDefault="00226530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Березинского сельского поселения </w:t>
      </w:r>
    </w:p>
    <w:p w:rsidR="000D4F07" w:rsidRDefault="00226530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15 мая 2026 года №10</w:t>
      </w:r>
    </w:p>
    <w:p w:rsidR="000D4F07" w:rsidRDefault="000D4F07" w:rsidP="00226530">
      <w:pPr>
        <w:spacing w:after="240" w:line="240" w:lineRule="auto"/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FFFFF"/>
        </w:rPr>
      </w:pPr>
    </w:p>
    <w:p w:rsidR="000D4F07" w:rsidRPr="00226530" w:rsidRDefault="00226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Порядок</w:t>
      </w:r>
    </w:p>
    <w:p w:rsidR="000D4F07" w:rsidRPr="00226530" w:rsidRDefault="00226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ведения реестра муниципального имущества, находящегося в собственности Березинского сельского поселения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0D4F07" w:rsidRPr="00226530" w:rsidRDefault="00226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I. Общие положения</w:t>
      </w:r>
    </w:p>
    <w:p w:rsidR="000D4F07" w:rsidRPr="00226530" w:rsidRDefault="000D4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 1.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Настоящий Порядок устанавливает правила ведения Администрацией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Березинского 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сельского поселения (далее – Администрация) реестра муниципального имущества, находящегося в собственности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Березинского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сельского поселения (далее - реестр), в том числе состав подлежащего учету муниципального имущества и порядок его учета, состав сведений, подлежащих отражению в реестре, а также порядок предоставления содержащейся в реестре информации о муниципальном имуществе.</w:t>
      </w:r>
      <w:proofErr w:type="gramEnd"/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Объектом учета муниципального имущества (далее - объект учета) является следующее муниципальное имущество: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</w:t>
      </w:r>
      <w:proofErr w:type="spell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машино</w:t>
      </w:r>
      <w:proofErr w:type="spell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-места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  <w:proofErr w:type="gramEnd"/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движимые вещи (в том числе документарные ценные бумаги (акции) либо иное не относящееся к недвижимым вещам имущество, стоимость которого превышает размер, определенный Решением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Березинского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сельского поселения;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иное имущество (в том числе бездокументарные ценные бумаги), не относящееся к недвижимым и движимым вещам, стоимость которого превышает размер, определенный Решением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Березинского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сельского поселения.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 Учет находящихся в муниципальной собственности природных ресурсов (объектов), драгоценных металлов и драгоценных камней, музейных предметов и музейных коллекций, а также средств местных бюджетов регулируется законодательством о природных ресурсах, драгоценных металлах и драгоценных камнях, Музейном фонде Российской Федерации и музеях в Российской Федерации и бюджетным законодательством Российской Федерации.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 Учет муниципального имущества, сведения об объектах и (или) о количестве объектов которого составляют государственную тайну, осуществляется администрацией самостоятельно.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5. Ведение реестра осуществляется Администрацией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Березинского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сельского поселения (далее - уполномоченный орган).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6. Учет муниципального имущества в реестре сопровождается присвоением реестрового номера муниципального имущества (далее - реестровый номер), структура и правила формирования такого номера определяются уполномоченным органом самостоятельно.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7. Документом, подтверждающим факт учета муниципального имущества в реестре, является выписка из реестра,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(далее - выписка из реестра) (приложение 1 к настоящему Порядку).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8. Реестр ведется на бумажном и (или) электронном носителях.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Способ ведения реестра определяется уполномоченным органом самостоятельно.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9.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Ведение реестра осуществляется путем внесения в соответствующие подразделы реестра сведений об объектах учета, собственником (владельцем) которых является муниципальное образование, и о лицах, обладающих правами на объекты учета и сведениями о них, и уточнения изменившихся сведений о муниципальном имуществе, принадлежащем на вещном праве органу местного самоуправления, муниципальному бюджетному учреждению, муниципальному казенному учреждению, муниципальному автономному учреждению, муниципальному унитарному предприятию, муниципальному казенному предприятию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или иному юридическому либо физическому лицу, которому муниципальное имущество принадлежит на вещном праве или в силу закона (далее - правообладатель), или составляющем муниципальную казну муниципального образования,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(или) деятельности правообладателя.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10. Неотъемлемой частью реестра являются: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а) документы, подтверждающие сведения, включаемые в реестр (далее - подтверждающие документы);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б) иные документы, предусмотренные правовыми актами органа местного самоуправления.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11. Реестр должен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случае если реестр ведется на электронном носителе, реестр 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Сведения, содержащиеся в реестре, хранятся в соответствии с Федеральным законом от 22 октября 2004 г. № 125-ФЗ «Об архивном деле в Российской Федерации».</w:t>
      </w:r>
    </w:p>
    <w:p w:rsidR="000D4F07" w:rsidRPr="00226530" w:rsidRDefault="000D4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D4F07" w:rsidRPr="00226530" w:rsidRDefault="00226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II. Состав сведений, подлежащих отражению в реестре</w:t>
      </w:r>
    </w:p>
    <w:p w:rsidR="000D4F07" w:rsidRPr="00226530" w:rsidRDefault="000D4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12. Реестр состоит из 3 разделов.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раздел 1 вносятся сведения о муниципальном недвижимом имуществе, в раздел 2 вносятся сведения о муниципальном движимом имуществе и ином имуществе, не относящемся к недвижимым и движимым вещам, в раздел 3 вносятся сведения о лицах, обладающих правами на муниципальное имущество и сведениями о нем. Разделы состоят из подразделов, в каждый из которых вносятся сведения соответственно о видах недвижимого, движимого и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иного имущества и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лицах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обладающих правами на объекты учета и сведениями о них. В разделы 1, 2, 3 сведения вносятся с приложением подтверждающих документов.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13. В раздел 1 вносятся сведения о недвижимом имуществе.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подраздел 1.1 раздела 1 реестра вносятся сведения о земельных участках,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наименование земельного участка;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адрес (местоположение) земельного участка (с указанием кода Общероссийского классификатора территорий муниципальных образований (далее - ОКТМО);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кадастровый номер земельного участка (с датой присвоения);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- сведения о правообладателе, включающее его организационно-правовую форму, или фамилию, имя и отчество (при 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(с указанием кода ОКТМО) (далее - сведения о правообладателе);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основных характеристиках земельного участка, в том числе: площадь, категория земель, вид разрешенного использования;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стоимости земельного участка;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произведенном улучшении земельного участка;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в отношении земельного участка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(далее 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подраздел 1.2 раздела 1 реестра вносятся сведения о зданиях, сооружениях, объектах незавершенного строительства, единых недвижимых комплексах и иных объектах,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кроме автомобильных дорог, отнесенных законом к недвижимости,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наименование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назначение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адрес (местоположение) объекта учета (с указанием кода ОКТМО);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кадастровый номер объекта учета (с датой присвоения);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земельном участке, на котором расположен объект учета (кадастровый номер, форма собственности, площадь);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инвентарный номер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стоимости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изменениях объекта учета (произведенных достройках, капитальном ремонте, реконструкции, модернизации, сносе);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- 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подраздел 1.3 раздела 1 реестра вносятся сведения о помещениях, </w:t>
      </w:r>
      <w:proofErr w:type="spell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машино</w:t>
      </w:r>
      <w:proofErr w:type="spell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-местах и иных объектах, отнесенных законом к недвижимости,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наименование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назначение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адрес (местоположение) объекта учета (с указанием кода ОКТМО);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кадастровый номер объекта учета (с датой присвоения);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здании, сооружении, в состав которого входит объект учета (кадастровый номер, форма собственности);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основных характеристиках объекта, в том числе: тип объекта (жилое либо нежилое), площадь, этажность (подземная этажность);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номер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стоимости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изменениях объекта учета (произведенных достройках, капитальном ремонте, реконструкции, модернизации, сносе);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подраздел 1.4 раздела 1 реестра вносятся сведения о воздушных и морских судах, судах внутреннего плавания,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наименование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назначение объекта учета;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порт (место) регистрации и (или) место (аэродром) базирования (с указанием кода ОКТМО);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регистрационный номер (с датой присвоения);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стоимости судна;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сведения о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произведенных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ремонте, модернизации судна;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в отношении судна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раздел 2 вносятся сведения о муниципальном движимом имуществе и ином имуществе, не относящемся к недвижимым и движимым вещам.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В подраздел 2.1 раздела 2 реестра вносятся сведения об акциях,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подраздел 2.2 раздела 2 вносятся сведения о долях (вкладах) в уставных (складочных) капиталах хозяйственных обществ и товариществ,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доля (вклад) в уставном (складочном) капитале хозяйственного общества, товарищества в процентах;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подраздел 2.3 раздела 2 вносятся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наименование движимого имущества (иного имущества) с указание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м-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марки, модели, года выпуска, инвентарного номера;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объекте учета, в том числе: марка, модель, год выпуска, инвентарный номер;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стоимости;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В подраздел 2.4 раздела 2 вносятся сведения о долях в праве общей долевой собственности на объекты недвижимого и (или) движимого имущества,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размер доли в праве общей долевой собственности на объекты недвижимого и (или) движимого имущества;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стоимости доли;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ОКТМО);</w:t>
      </w:r>
      <w:proofErr w:type="gramEnd"/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об установленных в отношении доли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раздел 3 вносятся сведения о лицах, обладающих правами на муниципальное имущество и сведениями о нем, в том числе: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сведения о правообладателях;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реестровый номер объектов учета, принадлежащих на соответствующем вещном праве;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реестровый номер объектов учета, вещные права на которые ограничены (обременены) в пользу правообладателя;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иные сведения (при необходимости).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14. Сведения об объекте учета, в том числе о лицах, обладающих правами на муниципальное имущество или сведениями о нем, не вносятся в разделы в случае их отсутствия, за исключением сведений о стоимости имущества, которые имеются у правообладателя.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Ведение учета объекта учета без указания стоимостной оценки не допускается.</w:t>
      </w:r>
    </w:p>
    <w:p w:rsidR="000D4F07" w:rsidRPr="00226530" w:rsidRDefault="000D4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D4F07" w:rsidRPr="00226530" w:rsidRDefault="00226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III. Порядок учета муниципального имущества</w:t>
      </w:r>
    </w:p>
    <w:p w:rsidR="000D4F07" w:rsidRPr="00226530" w:rsidRDefault="000D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15.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Правообладатель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установленном законодательством Российской Федерации, обязан в 7-дневный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16.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</w:t>
      </w: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заявление о внесении в реестр сведений о таком имуществе с одновременным направлением подтверждающих документов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17.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При изменении сведений об объекте учета или о лицах, обладающих правами на объект учета либо сведениями о нем, правообладатель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объекта учета), направить в уполномоченный орган заявление об изменении сведений об объекте учета с одновременным направлением документов, подтверждающих новые сведения об объекте учета или о соответствующем лице.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Если изменения касаются сведений о нескольких объектах учета, то правообладатель направляет заявление и документы, указанные в абзаце первом настоящего пункта, в отношении каждого объекта учета.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18. В случае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если право муниципальной собственности на имущество прекращено, лицо, которому оно принадлежало на вещном праве, для исключения из реестра сведений об имуществе обязано в 7-дневный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Если прекращение права муниципальной собственности на имущество влечет исключение сведений в отношении других объектов учета, то лицо, которому оно принадлежало на вещном праве, направляет заявление и документы, указанные в абзаце первом настоящего пункта, в отношении каждого объекта учета.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19.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случае засекречивания сведений об учтенном в реестре объекте учета и (или) о лицах, обладающих правами на муниципальное имущество и сведениями о нем, правообладатель обязан не позднее дня, следующего за днем получения документа, подтверждающего их засекречивание, направить в уполномоченный орган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реквизитов документов, подтверждающих засекречивание этих сведений.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Уполномоченный орган не позднее дня, следующего за днем получения обращения об исключении из реестра засекреченных сведений, обязан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20. Сведения об объекте учета, заявления и документы, указанные в пунктах 15-18 настоящего Порядка, направляются в уполномоченный орган правообладателем или лицом, которому имущество принадлежало на вещном праве, на бумажном носителе или в форме электронного документа, подписанного с использованием усиленной квалифицированной электронной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подписи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уполномоченным должностным лицом правообладателя.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21. В случае ликвидации (упразднения) являющегося правообладателем юридического лица формирование и подписание заявления об изменениях сведений и (или) заявления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исключении из реестра, а также исключение всех сведений об объекте учета из реестра осуществляются уполномоченным органом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22. Уполномоченный орган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а) об учете в реестре объекта учета,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</w:t>
      </w:r>
      <w:proofErr w:type="gramEnd"/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б) 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в) о приостановлении процедуры учета в реестре объекта учета в следующих случаях: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установлены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неполнота и (или) недостоверность содержащихся в документах правообладателя сведений;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документы, представленные правообладателем, не соответствуют требованиям, установленным настоящим Порядком, законодательством Российской Федерации и правовыми актами органов местного самоуправления.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случае принятия уполномоченным органом решения, предусмотренного подпунктом "в" настоящего пункта, уполномоченный орган 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23.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реестре, уполномоченный орган в 7-дневный срок:</w:t>
      </w:r>
      <w:proofErr w:type="gramEnd"/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а) вносит в реестр сведения об объекте учета, в том числе о правообладателях (при наличии);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б) 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 уполномоченный орган (в том числе с дополнительными документами, подтверждающими недостающие в реестре сведения).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24.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Внесение сведений в реестр о возникновении права муниципальной собственности на имущество и о принятии его в муниципальную казну, а также внесение изменений в 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пользования, пожизненного наследуемого владения или в силу закона на объект учета, принадлежавший правообладателю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осуществляется уполномоченным органом в порядке, установленном пунктами 15-23 настоящего Порядка.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25. Порядок принятия решений, предусмотренных настоящим Порядком, и сроки рассмотрения документов, если иное не предусмотрено настоящим Порядком, определяются уполномоченным органом самостоятельно.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653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26. Заявления, обращение и требования, предусмотренные настоящим Порядком, направляются в порядке и по формам, определяемым уполномоченным органом самостоятельно.</w:t>
      </w:r>
    </w:p>
    <w:p w:rsidR="000D4F07" w:rsidRPr="00226530" w:rsidRDefault="000D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:rsidR="000D4F07" w:rsidRPr="00226530" w:rsidRDefault="00226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b/>
          <w:sz w:val="24"/>
          <w:szCs w:val="24"/>
        </w:rPr>
        <w:t>IV. Предоставление информации из реестра</w:t>
      </w:r>
    </w:p>
    <w:p w:rsidR="000D4F07" w:rsidRPr="00226530" w:rsidRDefault="000D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27.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</w:rPr>
        <w:t>Выписка из реестра,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виде, в том числе посредством электронной почты, с использованием федеральной государственной информационной системы "Единый портал государственных и муниципальных услуг (функций)", а также региональных порталов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государственных и муниципальных услуг, если иное не установлено федеральными законами, указами Президента Российской Федерации и постановлениями Правительства Российской Федерации,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Уполномоченный орган вправе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</w:rPr>
        <w:t>предоставлять документы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</w:rPr>
        <w:t>, указанные в настоящем пункте, безвозмездно или за плату, в случае если размер указанной платы определен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6530">
        <w:rPr>
          <w:rFonts w:ascii="Times New Roman" w:eastAsia="Times New Roman" w:hAnsi="Times New Roman" w:cs="Times New Roman"/>
          <w:color w:val="404040"/>
          <w:sz w:val="24"/>
          <w:szCs w:val="24"/>
        </w:rPr>
        <w:t>р</w:t>
      </w:r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ешением Совета депутатов </w:t>
      </w:r>
      <w:r w:rsidR="00DB7DD0">
        <w:rPr>
          <w:rFonts w:ascii="Times New Roman" w:eastAsia="Times New Roman" w:hAnsi="Times New Roman" w:cs="Times New Roman"/>
          <w:sz w:val="24"/>
          <w:szCs w:val="24"/>
        </w:rPr>
        <w:t>Березинского</w:t>
      </w:r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поселения, за исключением случаев предоставления информации безвозмездно в порядке, предусмотренном пунктом 29 настоящего Порядка.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t>28.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определены приложением 2 к настоящему Порядку.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t>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экземпляре.</w:t>
      </w:r>
    </w:p>
    <w:p w:rsidR="000D4F07" w:rsidRPr="00226530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29.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</w:rPr>
        <w:t>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реестра,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Федерации, Генеральной прокуратуре Российской Федерации, Председателю Счетной палаты Российской Федерации, его</w:t>
      </w:r>
      <w:proofErr w:type="gramEnd"/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 заместителям, аудиторам Счетной палаты Российской Федерации и государственным внебюджетным фондам, правоохранительным органам, судам, судебным приставам-исполнителям по находящимся в производстве уголовным, гражданским и административным делам, а также иным определенным федеральными законами и правовыми актами органов местного самоуправления органам, организациям и правообладателям в отношении принадлежащего им муниципального имущества.</w:t>
      </w:r>
    </w:p>
    <w:p w:rsidR="000D4F07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D4F07" w:rsidRDefault="000D4F07">
      <w:pPr>
        <w:spacing w:after="160" w:line="259" w:lineRule="auto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</w:p>
    <w:p w:rsidR="000D4F07" w:rsidRP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0D4F07" w:rsidRP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t>к Порядку</w:t>
      </w:r>
      <w:r w:rsidR="00DB7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ведения реестра </w:t>
      </w:r>
    </w:p>
    <w:p w:rsidR="000D4F07" w:rsidRP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имущества, находящегося </w:t>
      </w:r>
      <w:proofErr w:type="gramStart"/>
      <w:r w:rsidRPr="0022653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0D4F07" w:rsidRPr="00226530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226530">
        <w:rPr>
          <w:rFonts w:ascii="Times New Roman" w:eastAsia="Times New Roman" w:hAnsi="Times New Roman" w:cs="Times New Roman"/>
          <w:sz w:val="24"/>
          <w:szCs w:val="24"/>
        </w:rPr>
        <w:t>собственности</w:t>
      </w:r>
      <w:r w:rsidR="00DB7DD0">
        <w:rPr>
          <w:rFonts w:ascii="Times New Roman" w:eastAsia="Times New Roman" w:hAnsi="Times New Roman" w:cs="Times New Roman"/>
          <w:sz w:val="24"/>
          <w:szCs w:val="24"/>
        </w:rPr>
        <w:t xml:space="preserve"> Березинского</w:t>
      </w:r>
      <w:r w:rsidRPr="00226530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сельского поселения</w:t>
      </w:r>
    </w:p>
    <w:p w:rsidR="000D4F07" w:rsidRPr="00226530" w:rsidRDefault="000D4F07">
      <w:pPr>
        <w:spacing w:after="240" w:line="240" w:lineRule="auto"/>
        <w:jc w:val="center"/>
        <w:rPr>
          <w:rFonts w:ascii="Arial" w:eastAsia="Arial" w:hAnsi="Arial" w:cs="Arial"/>
          <w:b/>
          <w:color w:val="262626"/>
          <w:sz w:val="24"/>
          <w:szCs w:val="24"/>
          <w:shd w:val="clear" w:color="auto" w:fill="FFFFFF"/>
        </w:rPr>
      </w:pPr>
    </w:p>
    <w:p w:rsidR="000D4F07" w:rsidRDefault="00226530">
      <w:pPr>
        <w:spacing w:after="0" w:line="240" w:lineRule="auto"/>
        <w:jc w:val="center"/>
        <w:rPr>
          <w:rFonts w:ascii="Calibri" w:eastAsia="Calibri" w:hAnsi="Calibri" w:cs="Calibri"/>
          <w:i/>
          <w:color w:val="212529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12529"/>
          <w:sz w:val="24"/>
          <w:shd w:val="clear" w:color="auto" w:fill="FFFFFF"/>
        </w:rPr>
        <w:t>Форма</w:t>
      </w:r>
    </w:p>
    <w:p w:rsidR="000D4F07" w:rsidRDefault="00226530">
      <w:pPr>
        <w:spacing w:after="0" w:line="240" w:lineRule="auto"/>
        <w:jc w:val="center"/>
        <w:rPr>
          <w:rFonts w:ascii="Calibri" w:eastAsia="Calibri" w:hAnsi="Calibri" w:cs="Calibri"/>
          <w:i/>
          <w:color w:val="212529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12529"/>
          <w:sz w:val="24"/>
          <w:shd w:val="clear" w:color="auto" w:fill="FFFFFF"/>
        </w:rPr>
        <w:t xml:space="preserve">выписки из реестра имущества, находящегося </w:t>
      </w:r>
      <w:proofErr w:type="gramStart"/>
      <w:r>
        <w:rPr>
          <w:rFonts w:ascii="Times New Roman" w:eastAsia="Times New Roman" w:hAnsi="Times New Roman" w:cs="Times New Roman"/>
          <w:i/>
          <w:color w:val="212529"/>
          <w:sz w:val="24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i/>
          <w:color w:val="212529"/>
          <w:sz w:val="24"/>
          <w:shd w:val="clear" w:color="auto" w:fill="FFFFFF"/>
        </w:rPr>
        <w:t xml:space="preserve"> муниципальной</w:t>
      </w:r>
    </w:p>
    <w:p w:rsidR="000D4F07" w:rsidRDefault="00226530">
      <w:pPr>
        <w:spacing w:after="0" w:line="240" w:lineRule="auto"/>
        <w:jc w:val="center"/>
        <w:rPr>
          <w:rFonts w:ascii="Calibri" w:eastAsia="Calibri" w:hAnsi="Calibri" w:cs="Calibri"/>
          <w:color w:val="212529"/>
          <w:sz w:val="23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12529"/>
          <w:sz w:val="24"/>
          <w:shd w:val="clear" w:color="auto" w:fill="FFFFFF"/>
        </w:rPr>
        <w:t>собственности</w:t>
      </w:r>
    </w:p>
    <w:p w:rsidR="000D4F07" w:rsidRDefault="000D4F07">
      <w:pPr>
        <w:spacing w:after="240" w:line="240" w:lineRule="auto"/>
        <w:jc w:val="center"/>
        <w:rPr>
          <w:rFonts w:ascii="Arial" w:eastAsia="Arial" w:hAnsi="Arial" w:cs="Arial"/>
          <w:b/>
          <w:color w:val="444444"/>
          <w:sz w:val="24"/>
          <w:shd w:val="clear" w:color="auto" w:fill="FFFFFF"/>
        </w:rPr>
      </w:pPr>
    </w:p>
    <w:p w:rsidR="000D4F07" w:rsidRDefault="00226530">
      <w:pPr>
        <w:spacing w:after="240" w:line="240" w:lineRule="auto"/>
        <w:jc w:val="center"/>
        <w:rPr>
          <w:rFonts w:ascii="Arial" w:eastAsia="Arial" w:hAnsi="Arial" w:cs="Arial"/>
          <w:b/>
          <w:color w:val="444444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444444"/>
          <w:sz w:val="26"/>
          <w:shd w:val="clear" w:color="auto" w:fill="FFFFFF"/>
        </w:rPr>
        <w:t>ВЫПИСКА N____</w:t>
      </w:r>
      <w:r>
        <w:rPr>
          <w:rFonts w:ascii="Times New Roman" w:eastAsia="Times New Roman" w:hAnsi="Times New Roman" w:cs="Times New Roman"/>
          <w:b/>
          <w:color w:val="444444"/>
          <w:sz w:val="26"/>
          <w:shd w:val="clear" w:color="auto" w:fill="FFFFFF"/>
        </w:rPr>
        <w:br/>
        <w:t>из реестра муниципального имущества об объекте учета муниципального имущества</w:t>
      </w:r>
      <w:r>
        <w:rPr>
          <w:rFonts w:ascii="Times New Roman" w:eastAsia="Times New Roman" w:hAnsi="Times New Roman" w:cs="Times New Roman"/>
          <w:b/>
          <w:color w:val="444444"/>
          <w:sz w:val="26"/>
          <w:shd w:val="clear" w:color="auto" w:fill="FFFFFF"/>
        </w:rPr>
        <w:br/>
      </w:r>
      <w:r>
        <w:rPr>
          <w:rFonts w:ascii="Arial" w:eastAsia="Arial" w:hAnsi="Arial" w:cs="Arial"/>
          <w:b/>
          <w:color w:val="444444"/>
          <w:sz w:val="26"/>
          <w:shd w:val="clear" w:color="auto" w:fill="FFFFFF"/>
        </w:rPr>
        <w:t>на "__"_____________20__г.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778"/>
      </w:tblGrid>
      <w:tr w:rsidR="000D4F07">
        <w:tblPrEx>
          <w:tblCellMar>
            <w:top w:w="0" w:type="dxa"/>
            <w:bottom w:w="0" w:type="dxa"/>
          </w:tblCellMar>
        </w:tblPrEx>
        <w:tc>
          <w:tcPr>
            <w:tcW w:w="16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5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Орган местного самоуправления, уполномоченный на ведение реестра муниципального имущества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51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51" w:type="dxa"/>
            <w:gridSpan w:val="2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(наименование органа местного самоуправления, уполномоченного на ведение реестра муниципального имущества)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Заявитель</w:t>
            </w:r>
          </w:p>
        </w:tc>
        <w:tc>
          <w:tcPr>
            <w:tcW w:w="8150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50" w:type="dxa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(наименование юридического лица, фамилия, имя, отчество (при наличии) физического лица)</w:t>
            </w:r>
          </w:p>
        </w:tc>
      </w:tr>
    </w:tbl>
    <w:p w:rsidR="000D4F07" w:rsidRDefault="00226530">
      <w:pPr>
        <w:spacing w:after="0" w:line="240" w:lineRule="auto"/>
        <w:ind w:firstLine="480"/>
        <w:rPr>
          <w:rFonts w:ascii="Arial" w:eastAsia="Arial" w:hAnsi="Arial" w:cs="Arial"/>
          <w:color w:val="444444"/>
          <w:sz w:val="26"/>
          <w:shd w:val="clear" w:color="auto" w:fill="FFFFFF"/>
        </w:rPr>
      </w:pPr>
      <w:r>
        <w:rPr>
          <w:rFonts w:ascii="Arial" w:eastAsia="Arial" w:hAnsi="Arial" w:cs="Arial"/>
          <w:color w:val="444444"/>
          <w:sz w:val="26"/>
          <w:shd w:val="clear" w:color="auto" w:fill="FFFFFF"/>
        </w:rPr>
        <w:br/>
      </w:r>
    </w:p>
    <w:p w:rsidR="000D4F07" w:rsidRDefault="002265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1. Сведения об объекте муниципального имущества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1"/>
        <w:gridCol w:w="1404"/>
        <w:gridCol w:w="498"/>
        <w:gridCol w:w="530"/>
        <w:gridCol w:w="408"/>
        <w:gridCol w:w="780"/>
        <w:gridCol w:w="1629"/>
        <w:gridCol w:w="609"/>
        <w:gridCol w:w="176"/>
        <w:gridCol w:w="659"/>
        <w:gridCol w:w="621"/>
      </w:tblGrid>
      <w:tr w:rsidR="000D4F07">
        <w:tblPrEx>
          <w:tblCellMar>
            <w:top w:w="0" w:type="dxa"/>
            <w:bottom w:w="0" w:type="dxa"/>
          </w:tblCellMar>
        </w:tblPrEx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9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2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2"/>
          <w:wAfter w:w="2395" w:type="dxa"/>
          <w:trHeight w:val="1"/>
        </w:trPr>
        <w:tc>
          <w:tcPr>
            <w:tcW w:w="510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Вид и наименование объекта учета</w:t>
            </w:r>
          </w:p>
        </w:tc>
        <w:tc>
          <w:tcPr>
            <w:tcW w:w="7403" w:type="dxa"/>
            <w:gridSpan w:val="7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2"/>
          <w:wAfter w:w="2395" w:type="dxa"/>
          <w:trHeight w:val="1"/>
        </w:trPr>
        <w:tc>
          <w:tcPr>
            <w:tcW w:w="5103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03" w:type="dxa"/>
            <w:gridSpan w:val="7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1"/>
          <w:wAfter w:w="1249" w:type="dxa"/>
          <w:trHeight w:val="1"/>
        </w:trPr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Реестровый номер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7" w:type="dxa"/>
            <w:gridSpan w:val="3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Дата присвоения</w:t>
            </w:r>
          </w:p>
        </w:tc>
        <w:tc>
          <w:tcPr>
            <w:tcW w:w="1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2"/>
          <w:wAfter w:w="2395" w:type="dxa"/>
        </w:trPr>
        <w:tc>
          <w:tcPr>
            <w:tcW w:w="697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32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Наименования сведений</w:t>
            </w: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Значения сведений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D4F07" w:rsidRDefault="00226530">
      <w:pPr>
        <w:spacing w:after="0" w:line="240" w:lineRule="auto"/>
        <w:ind w:firstLine="480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Arial" w:eastAsia="Arial" w:hAnsi="Arial" w:cs="Arial"/>
          <w:color w:val="444444"/>
          <w:sz w:val="26"/>
          <w:shd w:val="clear" w:color="auto" w:fill="FFFFFF"/>
        </w:rPr>
        <w:br/>
      </w:r>
    </w:p>
    <w:p w:rsidR="000D4F07" w:rsidRDefault="002265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2. Информация об изменении сведений об объекте учета муниципального имущества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1"/>
        <w:gridCol w:w="1405"/>
        <w:gridCol w:w="949"/>
        <w:gridCol w:w="370"/>
        <w:gridCol w:w="1735"/>
        <w:gridCol w:w="210"/>
        <w:gridCol w:w="316"/>
        <w:gridCol w:w="2289"/>
      </w:tblGrid>
      <w:tr w:rsidR="000D4F07">
        <w:tblPrEx>
          <w:tblCellMar>
            <w:top w:w="0" w:type="dxa"/>
            <w:bottom w:w="0" w:type="dxa"/>
          </w:tblCellMar>
        </w:tblPrEx>
        <w:tc>
          <w:tcPr>
            <w:tcW w:w="36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Наименование изменения</w:t>
            </w: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Значение сведений</w:t>
            </w: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Дата изменения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51" w:type="dxa"/>
            <w:gridSpan w:val="8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51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------------------------------------------------------------------------------------------------------------------------------------------------------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51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ОТМЕТКА О ПОДТВЕРЖДЕНИИ СВЕДЕНИЙ,</w:t>
            </w:r>
            <w:r>
              <w:rPr>
                <w:rFonts w:ascii="Times New Roman" w:eastAsia="Times New Roman" w:hAnsi="Times New Roman" w:cs="Times New Roman"/>
                <w:sz w:val="26"/>
              </w:rPr>
              <w:br/>
              <w:t>СОДЕРЖАЩИХСЯ В НАСТОЯЩЕЙ ВЫПИСКЕ</w:t>
            </w:r>
          </w:p>
        </w:tc>
      </w:tr>
      <w:tr w:rsidR="000D4F07">
        <w:tblPrEx>
          <w:tblCellMar>
            <w:top w:w="0" w:type="dxa"/>
            <w:bottom w:w="0" w:type="dxa"/>
          </w:tblCellMar>
        </w:tblPrEx>
        <w:tc>
          <w:tcPr>
            <w:tcW w:w="2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Ответственный</w:t>
            </w:r>
          </w:p>
        </w:tc>
        <w:tc>
          <w:tcPr>
            <w:tcW w:w="2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63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78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исполнитель:</w:t>
            </w:r>
          </w:p>
        </w:tc>
        <w:tc>
          <w:tcPr>
            <w:tcW w:w="2499" w:type="dxa"/>
            <w:gridSpan w:val="2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(должность)</w:t>
            </w:r>
          </w:p>
        </w:tc>
        <w:tc>
          <w:tcPr>
            <w:tcW w:w="3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63" w:type="dxa"/>
            <w:gridSpan w:val="2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(подпись)</w:t>
            </w:r>
          </w:p>
        </w:tc>
        <w:tc>
          <w:tcPr>
            <w:tcW w:w="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78" w:type="dxa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0D4F07" w:rsidRDefault="00226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(расшифровка подписи)</w:t>
            </w:r>
          </w:p>
        </w:tc>
      </w:tr>
    </w:tbl>
    <w:p w:rsidR="000D4F07" w:rsidRDefault="000D4F07">
      <w:pPr>
        <w:spacing w:after="0" w:line="240" w:lineRule="auto"/>
        <w:ind w:firstLine="480"/>
        <w:rPr>
          <w:rFonts w:ascii="Arial" w:eastAsia="Arial" w:hAnsi="Arial" w:cs="Arial"/>
          <w:color w:val="444444"/>
          <w:sz w:val="26"/>
          <w:shd w:val="clear" w:color="auto" w:fill="FFFFFF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"/>
        <w:gridCol w:w="493"/>
        <w:gridCol w:w="517"/>
        <w:gridCol w:w="1192"/>
        <w:gridCol w:w="558"/>
        <w:gridCol w:w="633"/>
        <w:gridCol w:w="5566"/>
      </w:tblGrid>
      <w:tr w:rsidR="000D4F07">
        <w:tblPrEx>
          <w:tblCellMar>
            <w:top w:w="0" w:type="dxa"/>
            <w:bottom w:w="0" w:type="dxa"/>
          </w:tblCellMar>
        </w:tblPrEx>
        <w:tc>
          <w:tcPr>
            <w:tcW w:w="4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8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4F0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"</w:t>
            </w:r>
          </w:p>
        </w:tc>
        <w:tc>
          <w:tcPr>
            <w:tcW w:w="504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"</w:t>
            </w:r>
          </w:p>
        </w:tc>
        <w:tc>
          <w:tcPr>
            <w:tcW w:w="1244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0D4F07" w:rsidRDefault="00226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20</w:t>
            </w:r>
          </w:p>
        </w:tc>
        <w:tc>
          <w:tcPr>
            <w:tcW w:w="652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0D4F07" w:rsidRDefault="000D4F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8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0D4F07" w:rsidRDefault="00226530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</w:tbl>
    <w:p w:rsidR="000D4F07" w:rsidRDefault="000D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0D4F07" w:rsidRDefault="00226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DB7DD0" w:rsidRDefault="00DB7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0D4F07" w:rsidRDefault="002265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Приложение 2</w:t>
      </w:r>
    </w:p>
    <w:p w:rsidR="000D4F07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 Порядку ведения реестра </w:t>
      </w:r>
    </w:p>
    <w:p w:rsidR="000D4F07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муниципального имущества, находящегося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</w:p>
    <w:p w:rsidR="000D4F07" w:rsidRDefault="0022653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262626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собственности </w:t>
      </w:r>
      <w:r w:rsidR="00DB7DD0">
        <w:rPr>
          <w:rFonts w:ascii="Times New Roman" w:eastAsia="Times New Roman" w:hAnsi="Times New Roman" w:cs="Times New Roman"/>
          <w:sz w:val="24"/>
        </w:rPr>
        <w:t>Березинского</w:t>
      </w:r>
      <w:r>
        <w:rPr>
          <w:rFonts w:ascii="Times New Roman" w:eastAsia="Times New Roman" w:hAnsi="Times New Roman" w:cs="Times New Roman"/>
          <w:color w:val="262626"/>
          <w:sz w:val="24"/>
        </w:rPr>
        <w:t xml:space="preserve"> сельского поселения</w:t>
      </w:r>
    </w:p>
    <w:p w:rsidR="000D4F07" w:rsidRDefault="000D4F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404040"/>
          <w:sz w:val="28"/>
        </w:rPr>
      </w:pPr>
    </w:p>
    <w:p w:rsidR="000D4F07" w:rsidRDefault="00226530">
      <w:pPr>
        <w:spacing w:after="0" w:line="240" w:lineRule="auto"/>
        <w:jc w:val="center"/>
        <w:rPr>
          <w:rFonts w:ascii="Arial" w:eastAsia="Arial" w:hAnsi="Arial" w:cs="Arial"/>
          <w:i/>
          <w:color w:val="212529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Форма уведомления об отсутствии запрашиваемой информации в реестре муниципального имущества</w:t>
      </w:r>
    </w:p>
    <w:p w:rsidR="000D4F07" w:rsidRDefault="000D4F07">
      <w:pPr>
        <w:spacing w:after="0" w:line="240" w:lineRule="auto"/>
        <w:ind w:firstLine="720"/>
        <w:jc w:val="center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0D4F07" w:rsidRDefault="000D4F07">
      <w:pPr>
        <w:spacing w:after="0" w:line="240" w:lineRule="auto"/>
        <w:ind w:firstLine="720"/>
        <w:jc w:val="center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0D4F07" w:rsidRDefault="0022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Администрация </w:t>
      </w:r>
      <w:r w:rsidR="00DB7DD0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Березинского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сельского поселения</w:t>
      </w:r>
    </w:p>
    <w:p w:rsidR="000D4F07" w:rsidRDefault="00226530">
      <w:pPr>
        <w:spacing w:after="0" w:line="240" w:lineRule="auto"/>
        <w:jc w:val="center"/>
        <w:rPr>
          <w:rFonts w:ascii="Arial" w:eastAsia="Arial" w:hAnsi="Arial" w:cs="Arial"/>
          <w:color w:val="21252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Унечского муниципального района</w:t>
      </w:r>
    </w:p>
    <w:p w:rsidR="000D4F07" w:rsidRDefault="000D4F07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Кому: __________________________</w:t>
      </w:r>
    </w:p>
    <w:p w:rsidR="000D4F07" w:rsidRDefault="00226530">
      <w:pPr>
        <w:spacing w:after="0" w:line="240" w:lineRule="auto"/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Контактные данные: ______________</w:t>
      </w:r>
    </w:p>
    <w:p w:rsidR="000D4F07" w:rsidRDefault="000D4F07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hd w:val="clear" w:color="auto" w:fill="FFFFFF"/>
        </w:rPr>
        <w:t>Уведомление</w:t>
      </w:r>
    </w:p>
    <w:p w:rsidR="000D4F07" w:rsidRDefault="00226530">
      <w:pPr>
        <w:spacing w:after="0" w:line="240" w:lineRule="auto"/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hd w:val="clear" w:color="auto" w:fill="FFFFFF"/>
        </w:rPr>
        <w:t>об отсутствии информации в реестре муниципального имущества 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от   __________20 ___ г.                                                                  № _____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0D4F07">
      <w:pPr>
        <w:spacing w:after="0" w:line="240" w:lineRule="auto"/>
        <w:ind w:firstLine="851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firstLine="851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 xml:space="preserve">По результатам рассмотрения заявления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 xml:space="preserve"> __________ № _____ (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Заявитель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 xml:space="preserve"> ________________) сообщаем об отсутствии в реестре муниципального имущества запрашиваемых сведений.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Дополнительно информируем: ___________________________________.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0D4F07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0D4F07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0D4F07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Ответственный</w:t>
      </w:r>
    </w:p>
    <w:p w:rsidR="000D4F07" w:rsidRDefault="00226530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исполнитель:   _____________  __________     __________________________</w:t>
      </w:r>
    </w:p>
    <w:p w:rsidR="000D4F07" w:rsidRDefault="002265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                                        (должность)                (подпись)                                 (расшифровка подписи)</w:t>
      </w:r>
    </w:p>
    <w:p w:rsidR="000D4F07" w:rsidRDefault="002265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p w:rsidR="000D4F07" w:rsidRDefault="000D4F07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0D4F07" w:rsidRDefault="00226530">
      <w:pPr>
        <w:spacing w:after="0" w:line="240" w:lineRule="auto"/>
        <w:jc w:val="center"/>
        <w:rPr>
          <w:rFonts w:ascii="Arial" w:eastAsia="Arial" w:hAnsi="Arial" w:cs="Arial"/>
          <w:i/>
          <w:color w:val="212529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Форма решения об отказе в выдаче выписки из реестра</w:t>
      </w:r>
    </w:p>
    <w:p w:rsidR="000D4F07" w:rsidRDefault="00226530">
      <w:pPr>
        <w:spacing w:after="0" w:line="240" w:lineRule="auto"/>
        <w:jc w:val="center"/>
        <w:rPr>
          <w:rFonts w:ascii="Arial" w:eastAsia="Arial" w:hAnsi="Arial" w:cs="Arial"/>
          <w:i/>
          <w:color w:val="212529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муниципального имущества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0D4F07" w:rsidRDefault="002265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Администрация</w:t>
      </w:r>
      <w:r w:rsidR="00DB7DD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 w:rsidR="00DB7DD0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Березинского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сельского поселения    Унечского муниципального района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Кому: __________________________</w:t>
      </w:r>
    </w:p>
    <w:p w:rsidR="000D4F07" w:rsidRDefault="00226530">
      <w:pPr>
        <w:spacing w:after="0" w:line="240" w:lineRule="auto"/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Контактные данные: ______________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firstLine="720"/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hd w:val="clear" w:color="auto" w:fill="FFFFFF"/>
        </w:rPr>
        <w:t>Решение об отказе в выдаче выписки из реестра муниципального</w:t>
      </w:r>
    </w:p>
    <w:p w:rsidR="000D4F07" w:rsidRDefault="00226530">
      <w:pPr>
        <w:spacing w:after="0" w:line="240" w:lineRule="auto"/>
        <w:ind w:firstLine="720"/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hd w:val="clear" w:color="auto" w:fill="FFFFFF"/>
        </w:rPr>
        <w:t>имущества</w:t>
      </w:r>
    </w:p>
    <w:p w:rsidR="000D4F07" w:rsidRDefault="000D4F07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от ___________ 20___ г.                                                            №______________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firstLine="851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 xml:space="preserve">По результатам рассмотрения заявления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 xml:space="preserve"> _________ № ______ (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Заявитель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 xml:space="preserve"> __________) принято решение об отказе в выдаче выписки из реестра муниципального имущества по следующим основаниям:</w:t>
      </w:r>
    </w:p>
    <w:p w:rsidR="000D4F07" w:rsidRDefault="00226530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___________________________________________________________________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Дополнительно информируем: _______________________________.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Вы вправе повторно обратиться в уполномоченный орган с заявлением после устранения указанных нарушений.</w:t>
      </w:r>
    </w:p>
    <w:p w:rsidR="000D4F07" w:rsidRDefault="00226530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0D4F07" w:rsidRDefault="000D4F07">
      <w:pPr>
        <w:spacing w:after="0" w:line="240" w:lineRule="auto"/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0D4F07" w:rsidRDefault="00226530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Ответственный</w:t>
      </w:r>
    </w:p>
    <w:p w:rsidR="000D4F07" w:rsidRDefault="00226530">
      <w:pPr>
        <w:spacing w:after="0" w:line="240" w:lineRule="auto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>исполнитель:    _____________  _________    ____________________________</w:t>
      </w:r>
    </w:p>
    <w:p w:rsidR="000D4F07" w:rsidRDefault="002265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                                        (должность)              (подпись)                                 (расшифровка подписи)</w:t>
      </w:r>
    </w:p>
    <w:p w:rsidR="000D4F07" w:rsidRDefault="002265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p w:rsidR="000D4F07" w:rsidRDefault="000D4F07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DB7DD0" w:rsidRDefault="00DB7DD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0"/>
        </w:rPr>
      </w:pPr>
    </w:p>
    <w:sectPr w:rsidR="00DB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4F07"/>
    <w:rsid w:val="000D4F07"/>
    <w:rsid w:val="00226530"/>
    <w:rsid w:val="00DB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4968</Words>
  <Characters>28321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Хулапова Светлана Александровна</cp:lastModifiedBy>
  <cp:revision>2</cp:revision>
  <cp:lastPrinted>2026-05-29T06:11:00Z</cp:lastPrinted>
  <dcterms:created xsi:type="dcterms:W3CDTF">2026-05-29T05:52:00Z</dcterms:created>
  <dcterms:modified xsi:type="dcterms:W3CDTF">2026-05-29T06:13:00Z</dcterms:modified>
</cp:coreProperties>
</file>